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5" w:rsidRPr="00B41972" w:rsidRDefault="007338E5" w:rsidP="00BE210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41972">
        <w:rPr>
          <w:sz w:val="28"/>
          <w:szCs w:val="28"/>
        </w:rPr>
        <w:tab/>
      </w:r>
      <w:r w:rsidRPr="00B41972">
        <w:rPr>
          <w:sz w:val="28"/>
          <w:szCs w:val="28"/>
        </w:rPr>
        <w:tab/>
      </w:r>
      <w:r w:rsidRPr="00B41972">
        <w:rPr>
          <w:sz w:val="28"/>
          <w:szCs w:val="28"/>
        </w:rPr>
        <w:tab/>
      </w:r>
    </w:p>
    <w:p w:rsidR="007338E5" w:rsidRPr="00BE210B" w:rsidRDefault="00BE210B" w:rsidP="00BE210B">
      <w:pPr>
        <w:jc w:val="center"/>
        <w:rPr>
          <w:b/>
        </w:rPr>
      </w:pPr>
      <w:r w:rsidRPr="00BE210B">
        <w:rPr>
          <w:b/>
        </w:rPr>
        <w:t>Seletuskiri</w:t>
      </w:r>
    </w:p>
    <w:p w:rsidR="00BE210B" w:rsidRPr="00BE210B" w:rsidRDefault="00BE210B" w:rsidP="00BE210B">
      <w:pPr>
        <w:jc w:val="center"/>
        <w:rPr>
          <w:b/>
        </w:rPr>
      </w:pPr>
      <w:r w:rsidRPr="00BE210B">
        <w:rPr>
          <w:b/>
        </w:rPr>
        <w:t>Järva Vallavolikogu määruse „Järva valla 2018. aasta eelarve vastuvõtmine“ eelnõule</w:t>
      </w:r>
    </w:p>
    <w:p w:rsidR="00BE210B" w:rsidRDefault="00BE210B" w:rsidP="00BE210B">
      <w:pPr>
        <w:rPr>
          <w:sz w:val="22"/>
          <w:szCs w:val="22"/>
        </w:rPr>
      </w:pPr>
    </w:p>
    <w:p w:rsidR="00BE210B" w:rsidRDefault="00BE210B" w:rsidP="00BE210B">
      <w:pPr>
        <w:rPr>
          <w:sz w:val="22"/>
          <w:szCs w:val="22"/>
        </w:rPr>
      </w:pPr>
      <w:r>
        <w:rPr>
          <w:sz w:val="22"/>
          <w:szCs w:val="22"/>
        </w:rPr>
        <w:t>Eelnõu esitab Järva Vallavalitsus.</w:t>
      </w:r>
    </w:p>
    <w:p w:rsidR="00BE210B" w:rsidRPr="00BE210B" w:rsidRDefault="00BE210B" w:rsidP="00BE210B">
      <w:pPr>
        <w:rPr>
          <w:sz w:val="22"/>
          <w:szCs w:val="22"/>
        </w:rPr>
      </w:pPr>
    </w:p>
    <w:p w:rsidR="007338E5" w:rsidRPr="00BE210B" w:rsidRDefault="00A947DE" w:rsidP="007338E5">
      <w:pPr>
        <w:spacing w:before="120" w:after="120"/>
        <w:jc w:val="both"/>
      </w:pPr>
      <w:r w:rsidRPr="00BE210B">
        <w:t>Järva</w:t>
      </w:r>
      <w:r w:rsidR="009B60B4" w:rsidRPr="00BE210B">
        <w:t xml:space="preserve"> valla 201</w:t>
      </w:r>
      <w:r w:rsidRPr="00BE210B">
        <w:t>8</w:t>
      </w:r>
      <w:r w:rsidR="007338E5" w:rsidRPr="00BE210B">
        <w:t xml:space="preserve">. aasta eelarve eelnõu koostamise aluseks on: </w:t>
      </w:r>
    </w:p>
    <w:p w:rsidR="007338E5" w:rsidRPr="00BE210B" w:rsidRDefault="00BE210B" w:rsidP="009B60B4">
      <w:pPr>
        <w:pStyle w:val="Kehatekst3"/>
        <w:numPr>
          <w:ilvl w:val="0"/>
          <w:numId w:val="6"/>
        </w:numPr>
        <w:spacing w:before="120" w:after="120"/>
        <w:rPr>
          <w:b w:val="0"/>
          <w:szCs w:val="24"/>
        </w:rPr>
      </w:pPr>
      <w:r>
        <w:rPr>
          <w:b w:val="0"/>
          <w:szCs w:val="24"/>
        </w:rPr>
        <w:t>k</w:t>
      </w:r>
      <w:r w:rsidR="007338E5" w:rsidRPr="00BE210B">
        <w:rPr>
          <w:b w:val="0"/>
          <w:szCs w:val="24"/>
        </w:rPr>
        <w:t>ohaliku omavalitsuse korralduse seadus;</w:t>
      </w:r>
    </w:p>
    <w:p w:rsidR="007338E5" w:rsidRPr="00BE210B" w:rsidRDefault="00BE210B" w:rsidP="009B60B4">
      <w:pPr>
        <w:pStyle w:val="Kehatekst3"/>
        <w:numPr>
          <w:ilvl w:val="0"/>
          <w:numId w:val="6"/>
        </w:numPr>
        <w:spacing w:before="120" w:after="120"/>
        <w:rPr>
          <w:b w:val="0"/>
          <w:szCs w:val="24"/>
        </w:rPr>
      </w:pPr>
      <w:r>
        <w:rPr>
          <w:b w:val="0"/>
          <w:szCs w:val="24"/>
        </w:rPr>
        <w:t>k</w:t>
      </w:r>
      <w:r w:rsidR="007338E5" w:rsidRPr="00BE210B">
        <w:rPr>
          <w:b w:val="0"/>
          <w:szCs w:val="24"/>
        </w:rPr>
        <w:t>ohaliku omavalitsuse üksuse finantsjuhtimise seadus;</w:t>
      </w:r>
    </w:p>
    <w:p w:rsidR="009B60B4" w:rsidRPr="00BE210B" w:rsidRDefault="00BE210B" w:rsidP="009B60B4">
      <w:pPr>
        <w:pStyle w:val="Kehatekst3"/>
        <w:numPr>
          <w:ilvl w:val="0"/>
          <w:numId w:val="6"/>
        </w:numPr>
        <w:spacing w:before="120" w:after="120"/>
        <w:rPr>
          <w:b w:val="0"/>
          <w:szCs w:val="24"/>
        </w:rPr>
      </w:pPr>
      <w:r>
        <w:rPr>
          <w:b w:val="0"/>
          <w:szCs w:val="24"/>
        </w:rPr>
        <w:t>ü</w:t>
      </w:r>
      <w:r w:rsidR="00194B28" w:rsidRPr="00BE210B">
        <w:rPr>
          <w:b w:val="0"/>
          <w:szCs w:val="24"/>
        </w:rPr>
        <w:t>hinemisleping</w:t>
      </w:r>
      <w:r w:rsidR="007338E5" w:rsidRPr="00BE210B">
        <w:rPr>
          <w:b w:val="0"/>
          <w:szCs w:val="24"/>
        </w:rPr>
        <w:t>;</w:t>
      </w:r>
    </w:p>
    <w:p w:rsidR="007338E5" w:rsidRPr="00BE210B" w:rsidRDefault="00BE210B" w:rsidP="009B60B4">
      <w:pPr>
        <w:pStyle w:val="Kehatekst3"/>
        <w:numPr>
          <w:ilvl w:val="0"/>
          <w:numId w:val="6"/>
        </w:numPr>
        <w:spacing w:before="120" w:after="120"/>
        <w:rPr>
          <w:b w:val="0"/>
          <w:szCs w:val="24"/>
        </w:rPr>
      </w:pPr>
      <w:r>
        <w:rPr>
          <w:b w:val="0"/>
          <w:szCs w:val="24"/>
        </w:rPr>
        <w:t>ü</w:t>
      </w:r>
      <w:r w:rsidR="00194B28" w:rsidRPr="00BE210B">
        <w:rPr>
          <w:b w:val="0"/>
          <w:szCs w:val="24"/>
        </w:rPr>
        <w:t xml:space="preserve">hinenud omavalitsuste raamatupidajate </w:t>
      </w:r>
      <w:r>
        <w:rPr>
          <w:b w:val="0"/>
          <w:szCs w:val="24"/>
        </w:rPr>
        <w:t>e</w:t>
      </w:r>
      <w:r w:rsidR="00194B28" w:rsidRPr="00BE210B">
        <w:rPr>
          <w:b w:val="0"/>
          <w:szCs w:val="24"/>
        </w:rPr>
        <w:t>sitatud eelarved.</w:t>
      </w:r>
    </w:p>
    <w:p w:rsidR="007338E5" w:rsidRPr="00BE210B" w:rsidRDefault="00A947DE" w:rsidP="009B60B4">
      <w:pPr>
        <w:spacing w:before="120" w:after="120"/>
        <w:jc w:val="both"/>
      </w:pPr>
      <w:r w:rsidRPr="00BE210B">
        <w:t>Järva</w:t>
      </w:r>
      <w:r w:rsidR="009B60B4" w:rsidRPr="00BE210B">
        <w:t xml:space="preserve"> valla 201</w:t>
      </w:r>
      <w:r w:rsidRPr="00BE210B">
        <w:t>8</w:t>
      </w:r>
      <w:r w:rsidR="007338E5" w:rsidRPr="00BE210B">
        <w:t>. aasta eelarve on koostatud kassapõhiselt, see tähendab, et majandustehingud kavandatakse selles perioodis, millal planeeritakse nendega seotud raha laekumine või väljamaksmine.</w:t>
      </w:r>
    </w:p>
    <w:p w:rsidR="007338E5" w:rsidRPr="00BE210B" w:rsidRDefault="007338E5" w:rsidP="009B60B4">
      <w:pPr>
        <w:spacing w:before="120" w:after="120"/>
        <w:jc w:val="both"/>
      </w:pPr>
      <w:r w:rsidRPr="00BE210B">
        <w:t xml:space="preserve">Vastavalt </w:t>
      </w:r>
      <w:r w:rsidR="00BE210B">
        <w:t>k</w:t>
      </w:r>
      <w:r w:rsidRPr="00BE210B">
        <w:t>ohaliku omavalitsuse üksuse finantsjuhtimise seadusele (KOFS</w:t>
      </w:r>
      <w:r w:rsidR="00FE0681" w:rsidRPr="00BE210B">
        <w:t>) jaguneb</w:t>
      </w:r>
      <w:r w:rsidR="00285376" w:rsidRPr="00BE210B">
        <w:t xml:space="preserve"> 2018</w:t>
      </w:r>
      <w:r w:rsidR="00FE0681" w:rsidRPr="00BE210B">
        <w:t>. aasta eelarve</w:t>
      </w:r>
      <w:r w:rsidRPr="00BE210B">
        <w:t xml:space="preserve"> viieks osaks:</w:t>
      </w:r>
    </w:p>
    <w:p w:rsidR="007338E5" w:rsidRPr="00BE210B" w:rsidRDefault="007338E5" w:rsidP="009B60B4">
      <w:pPr>
        <w:pStyle w:val="Kehatekst3"/>
        <w:numPr>
          <w:ilvl w:val="0"/>
          <w:numId w:val="7"/>
        </w:numPr>
        <w:spacing w:before="120" w:after="120"/>
        <w:rPr>
          <w:b w:val="0"/>
          <w:szCs w:val="24"/>
        </w:rPr>
      </w:pPr>
      <w:r w:rsidRPr="00BE210B">
        <w:rPr>
          <w:b w:val="0"/>
          <w:szCs w:val="24"/>
        </w:rPr>
        <w:t>põhitegevuse tulud;</w:t>
      </w:r>
    </w:p>
    <w:p w:rsidR="007338E5" w:rsidRPr="00BE210B" w:rsidRDefault="007338E5" w:rsidP="009B60B4">
      <w:pPr>
        <w:pStyle w:val="Kehatekst3"/>
        <w:numPr>
          <w:ilvl w:val="0"/>
          <w:numId w:val="7"/>
        </w:numPr>
        <w:spacing w:before="120" w:after="120"/>
        <w:rPr>
          <w:b w:val="0"/>
          <w:szCs w:val="24"/>
        </w:rPr>
      </w:pPr>
      <w:r w:rsidRPr="00BE210B">
        <w:rPr>
          <w:b w:val="0"/>
          <w:szCs w:val="24"/>
        </w:rPr>
        <w:t>põhitegevuse kulud;</w:t>
      </w:r>
    </w:p>
    <w:p w:rsidR="007338E5" w:rsidRPr="00BE210B" w:rsidRDefault="007338E5" w:rsidP="009B60B4">
      <w:pPr>
        <w:pStyle w:val="Kehatekst3"/>
        <w:numPr>
          <w:ilvl w:val="0"/>
          <w:numId w:val="7"/>
        </w:numPr>
        <w:spacing w:before="120" w:after="120"/>
        <w:rPr>
          <w:b w:val="0"/>
          <w:szCs w:val="24"/>
        </w:rPr>
      </w:pPr>
      <w:r w:rsidRPr="00BE210B">
        <w:rPr>
          <w:b w:val="0"/>
          <w:szCs w:val="24"/>
        </w:rPr>
        <w:t>investeerimistegevus;</w:t>
      </w:r>
    </w:p>
    <w:p w:rsidR="007338E5" w:rsidRPr="00BE210B" w:rsidRDefault="007338E5" w:rsidP="009B60B4">
      <w:pPr>
        <w:pStyle w:val="Kehatekst3"/>
        <w:numPr>
          <w:ilvl w:val="0"/>
          <w:numId w:val="7"/>
        </w:numPr>
        <w:spacing w:before="120" w:after="120"/>
        <w:rPr>
          <w:b w:val="0"/>
          <w:szCs w:val="24"/>
        </w:rPr>
      </w:pPr>
      <w:r w:rsidRPr="00BE210B">
        <w:rPr>
          <w:b w:val="0"/>
          <w:szCs w:val="24"/>
        </w:rPr>
        <w:t>finantseerimistegevus,</w:t>
      </w:r>
    </w:p>
    <w:p w:rsidR="007338E5" w:rsidRPr="00BE210B" w:rsidRDefault="007338E5" w:rsidP="009B60B4">
      <w:pPr>
        <w:pStyle w:val="Kehatekst3"/>
        <w:numPr>
          <w:ilvl w:val="0"/>
          <w:numId w:val="7"/>
        </w:numPr>
        <w:spacing w:before="120" w:after="120"/>
        <w:rPr>
          <w:b w:val="0"/>
          <w:szCs w:val="24"/>
        </w:rPr>
      </w:pPr>
      <w:r w:rsidRPr="00BE210B">
        <w:rPr>
          <w:b w:val="0"/>
          <w:szCs w:val="24"/>
        </w:rPr>
        <w:t>likviidsete varade muutus.</w:t>
      </w:r>
    </w:p>
    <w:p w:rsidR="001B79E8" w:rsidRDefault="00117290" w:rsidP="00117290">
      <w:pPr>
        <w:spacing w:before="120" w:after="120"/>
        <w:jc w:val="both"/>
      </w:pPr>
      <w:r w:rsidRPr="00BE210B">
        <w:t>Vastavalt Eesti territooriumi haldusjaotuse seaduse (ETHS) muudatusele ei pea KOVid, kes ühinevad, 2017. aastal uut eelarvestrateegiat tegema</w:t>
      </w:r>
      <w:r w:rsidR="00BE210B">
        <w:t xml:space="preserve">. </w:t>
      </w:r>
    </w:p>
    <w:p w:rsidR="001B79E8" w:rsidRDefault="001B79E8" w:rsidP="00117290">
      <w:pPr>
        <w:spacing w:before="120" w:after="120"/>
        <w:jc w:val="both"/>
      </w:pPr>
      <w:r>
        <w:t>ETHS § 14</w:t>
      </w:r>
      <w:r w:rsidRPr="001B79E8">
        <w:rPr>
          <w:vertAlign w:val="superscript"/>
        </w:rPr>
        <w:t>1</w:t>
      </w:r>
      <w:r>
        <w:t xml:space="preserve"> lõige 4</w:t>
      </w:r>
      <w:r w:rsidRPr="001B79E8">
        <w:rPr>
          <w:vertAlign w:val="superscript"/>
        </w:rPr>
        <w:t>6</w:t>
      </w:r>
      <w:r>
        <w:t xml:space="preserve"> sätestab, et k</w:t>
      </w:r>
      <w:r w:rsidRPr="001B79E8">
        <w:t>ui haldusterritoriaalse korralduse muutmise tulemusena moodustatava kohaliku omavalitsuse üksuse kohta on jõustunud käesoleva seaduse § 10 lõikes 1 nimetatud Vabariigi Valitsuse määrus, võivad ühinemise aasta 15. oktoobri seisuga kohaliku omavalitsuse üksuse arengukava ja eelarvestrateegia hõlmata vähemalt kolme eelseisvat eelarveaastat.</w:t>
      </w:r>
    </w:p>
    <w:p w:rsidR="00117290" w:rsidRPr="00BE210B" w:rsidRDefault="00BE210B" w:rsidP="00117290">
      <w:pPr>
        <w:spacing w:before="120" w:after="120"/>
        <w:jc w:val="both"/>
      </w:pPr>
      <w:r>
        <w:t>ETHS § 14</w:t>
      </w:r>
      <w:r w:rsidRPr="00BE210B">
        <w:rPr>
          <w:vertAlign w:val="superscript"/>
        </w:rPr>
        <w:t>1</w:t>
      </w:r>
      <w:r>
        <w:t xml:space="preserve"> </w:t>
      </w:r>
      <w:r w:rsidR="00117290" w:rsidRPr="00BE210B">
        <w:t>lõi</w:t>
      </w:r>
      <w:r>
        <w:t>ge</w:t>
      </w:r>
      <w:r w:rsidR="00117290" w:rsidRPr="00BE210B">
        <w:t xml:space="preserve"> </w:t>
      </w:r>
      <w:r>
        <w:t>5</w:t>
      </w:r>
      <w:r w:rsidRPr="001B79E8">
        <w:rPr>
          <w:vertAlign w:val="superscript"/>
        </w:rPr>
        <w:t>3</w:t>
      </w:r>
      <w:r w:rsidR="00117290" w:rsidRPr="00BE210B">
        <w:t xml:space="preserve"> </w:t>
      </w:r>
      <w:r>
        <w:t xml:space="preserve">sätestab, </w:t>
      </w:r>
      <w:r w:rsidR="001B79E8">
        <w:t>et kui hal</w:t>
      </w:r>
      <w:r w:rsidR="00117290" w:rsidRPr="00BE210B">
        <w:t>dusterritoriaalse korralduse muutmise tulemusena moodustunud kohaliku omavalitsuse üksuse volikogu valimiste tulemused kuulutatakse välja pärast 1. oktoobrit, esitab valla- või linnavalitsus eelarve eelnõu ja seletuskirja volikogule hiljemalt lõppeva eelarveaasta 31. detsembril.</w:t>
      </w:r>
    </w:p>
    <w:p w:rsidR="00117290" w:rsidRPr="00BE210B" w:rsidRDefault="00B27575" w:rsidP="00117290">
      <w:pPr>
        <w:spacing w:before="120" w:after="120"/>
        <w:jc w:val="both"/>
      </w:pPr>
      <w:r w:rsidRPr="00BE210B">
        <w:t>Sellest lähtuvalt puudub seletuskirjas eelarve võrdlus eelarvestrateegiaga.</w:t>
      </w:r>
    </w:p>
    <w:p w:rsidR="009B60B4" w:rsidRPr="001B79E8" w:rsidRDefault="001B79E8" w:rsidP="001B79E8">
      <w:pPr>
        <w:spacing w:after="240"/>
        <w:jc w:val="both"/>
      </w:pPr>
      <w:r w:rsidRPr="001B79E8">
        <w:t xml:space="preserve">KOFS § 22 lõikest 2 tulenevalt esitatakse </w:t>
      </w:r>
      <w:r>
        <w:t xml:space="preserve">eelnõu </w:t>
      </w:r>
      <w:r w:rsidRPr="001B79E8">
        <w:t>seletuskirjas järgmine informatsioon:</w:t>
      </w:r>
    </w:p>
    <w:p w:rsidR="001B79E8" w:rsidRDefault="00881778" w:rsidP="009B60B4">
      <w:pPr>
        <w:spacing w:before="120" w:after="120"/>
        <w:jc w:val="both"/>
      </w:pPr>
      <w:r w:rsidRPr="00BE210B">
        <w:t>Võrdlus,</w:t>
      </w:r>
      <w:r w:rsidR="009B60B4" w:rsidRPr="00BE210B">
        <w:t xml:space="preserve"> selgitused</w:t>
      </w:r>
      <w:r w:rsidRPr="00BE210B">
        <w:t xml:space="preserve"> ja põhjendused</w:t>
      </w:r>
      <w:r w:rsidR="009B60B4" w:rsidRPr="00BE210B">
        <w:t xml:space="preserve"> eelmise aasta, jooksva aasta ni</w:t>
      </w:r>
      <w:r w:rsidRPr="00BE210B">
        <w:t xml:space="preserve">ng eelseisva eelarveaasta kohta. </w:t>
      </w:r>
    </w:p>
    <w:p w:rsidR="001B79E8" w:rsidRDefault="001B79E8" w:rsidP="009B60B4">
      <w:pPr>
        <w:spacing w:before="120" w:after="120"/>
        <w:jc w:val="both"/>
      </w:pPr>
    </w:p>
    <w:p w:rsidR="001B79E8" w:rsidRDefault="001B79E8" w:rsidP="009B60B4">
      <w:pPr>
        <w:spacing w:before="120" w:after="120"/>
        <w:jc w:val="both"/>
      </w:pPr>
    </w:p>
    <w:p w:rsidR="001B79E8" w:rsidRDefault="001B79E8" w:rsidP="009B60B4">
      <w:pPr>
        <w:spacing w:before="120" w:after="120"/>
        <w:jc w:val="both"/>
      </w:pPr>
    </w:p>
    <w:p w:rsidR="009B60B4" w:rsidRPr="00BE210B" w:rsidRDefault="00881778" w:rsidP="009B60B4">
      <w:pPr>
        <w:spacing w:before="120" w:after="120"/>
        <w:jc w:val="both"/>
      </w:pPr>
      <w:r w:rsidRPr="00BE210B">
        <w:lastRenderedPageBreak/>
        <w:t>Järgnevas tabelis on toodu</w:t>
      </w:r>
      <w:r w:rsidR="00FE0681" w:rsidRPr="00BE210B">
        <w:t>d võrdluseks eelarve KOFS § 5 lõikes 2</w:t>
      </w:r>
      <w:r w:rsidRPr="00BE210B">
        <w:t xml:space="preserve"> n</w:t>
      </w:r>
      <w:r w:rsidR="00FE0681" w:rsidRPr="00BE210B">
        <w:t>õ</w:t>
      </w:r>
      <w:r w:rsidRPr="00BE210B">
        <w:t>utud detai</w:t>
      </w:r>
      <w:r w:rsidR="00285376" w:rsidRPr="00BE210B">
        <w:t>lsuses 2018. ja 2017. aasta eelarved ning 2016</w:t>
      </w:r>
      <w:r w:rsidRPr="00BE210B">
        <w:t>. aasta täitmine.</w:t>
      </w:r>
    </w:p>
    <w:tbl>
      <w:tblPr>
        <w:tblW w:w="1027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200"/>
        <w:gridCol w:w="5470"/>
        <w:gridCol w:w="1093"/>
        <w:gridCol w:w="1092"/>
        <w:gridCol w:w="1090"/>
      </w:tblGrid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Kirje nimetus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290" w:rsidRPr="00BE210B" w:rsidRDefault="00A86290" w:rsidP="00A86290">
            <w:pPr>
              <w:jc w:val="center"/>
              <w:rPr>
                <w:b/>
                <w:bCs/>
              </w:rPr>
            </w:pPr>
            <w:r w:rsidRPr="00BE210B">
              <w:rPr>
                <w:b/>
                <w:bCs/>
              </w:rPr>
              <w:t>2018 eelarve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290" w:rsidRPr="00BE210B" w:rsidRDefault="00A86290" w:rsidP="00A86290">
            <w:pPr>
              <w:jc w:val="center"/>
              <w:rPr>
                <w:b/>
                <w:bCs/>
              </w:rPr>
            </w:pPr>
            <w:r w:rsidRPr="00BE210B">
              <w:rPr>
                <w:b/>
                <w:bCs/>
              </w:rPr>
              <w:t>2017 eelarve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290" w:rsidRPr="00BE210B" w:rsidRDefault="00A86290" w:rsidP="00A86290">
            <w:pPr>
              <w:jc w:val="center"/>
              <w:rPr>
                <w:b/>
                <w:bCs/>
              </w:rPr>
            </w:pPr>
            <w:r w:rsidRPr="00BE210B">
              <w:rPr>
                <w:b/>
                <w:bCs/>
              </w:rPr>
              <w:t>2016 täitmine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PÕHITEGEVUSE TULUD KOKKU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13 862 915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12 942 157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12 122 080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30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Maksutulud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7 002 234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6 597 328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6 332 240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Füüsilise isiku tulumaks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6 399 504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6 000 578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5 730 191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3030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Maamaks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601 230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595 250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600 830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3044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Reklaamimaks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1 219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32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Tulud kaupade ja teenuste müügist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1 221 091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1 656 671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1 759 980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350, 352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Saadavad toetused tegevuskuludeks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5 516 485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4 526 941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3 892 136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Muud saadud toetused tegevuskuludeks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997 531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844 836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443 741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35200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Tasandusfond (lg 1)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745 795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1 073 303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1 021 463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35201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Toetusfond (lg 2)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3 773 159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2 608 802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2 426 932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3825, 388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 xml:space="preserve">Muud tegevustulud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123 105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161 217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137 724</w:t>
            </w:r>
          </w:p>
        </w:tc>
      </w:tr>
      <w:tr w:rsidR="00A86290" w:rsidRPr="00BE210B" w:rsidTr="00A86290">
        <w:trPr>
          <w:trHeight w:val="255"/>
        </w:trPr>
        <w:tc>
          <w:tcPr>
            <w:tcW w:w="15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38250, 38251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Sh kaevandamisõiguse tasu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15 250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96 096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77 730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382540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Sh laekumine vee erikasutusest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86 100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52 450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57 682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3880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Sh trahvid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12 471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3882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Sh saastetasud ja keskkonnale tekitatud kahju hüvitis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21 755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2 312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PÕHITEGEVUSE KULUD KOKKU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12 313 161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11 073 223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10 061 977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40, 41, 4500, 452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Antavad toetused tegevuskuludeks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900 463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774 487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618 935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413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Sotsiaalabitoetused ja muud toetused füüsilistele isikutele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461 827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428 379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329 538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4500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Sihtotstarbelised toetused tegevuskuludeks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370 942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171 600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116 917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452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Mittesihtotstarbelised toetused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67 694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174 508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172 479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Muud tegevuskulud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11 412 698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10 298 736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9 443 042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Personalikulud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7 423 303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6 239 192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5 746 792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Majandamiskulud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3 918 645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3 918 397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3 691 640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60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Muud kulud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70 750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141 147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4 610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PÕHITEGEVUSE TULEM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1 549 754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1 868 933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2 060 103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INVESTEERIMISTEGEVUS KOKKU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-2 838 157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-1 436 517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-1 437 067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381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Põhivara müük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56 342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87 226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Põhivara soetus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-2 799 341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-3 070 920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-1 737 132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lastRenderedPageBreak/>
              <w:t>3502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 xml:space="preserve">Põhivara soetuseks saadav sihtfinantseerimine(+)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1 904 128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389 054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4502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Põhivara soetuseks antav sihtfinantseerimine(-)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-252 368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-111 569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Osaluste müük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Osaluste soetus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-4 096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-10 240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-10 240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Muude aktsiate ja osade müük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Muude aktsiate ja osade soetus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-10 240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-10 240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1532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Tagasilaekuvad laenud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12 855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1531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Antavad laenud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-12 855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655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Finantstulud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650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roofErr w:type="spellStart"/>
            <w:r w:rsidRPr="00BE210B">
              <w:t>Finantstkulud</w:t>
            </w:r>
            <w:proofErr w:type="spellEnd"/>
            <w:r w:rsidRPr="00BE210B">
              <w:t xml:space="preserve">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-46 780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-53 294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-44 246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EELARVE TULEM (ÜLEJÄÄK (+) / PUUDUJÄÄK (-))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-1 288 403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432 416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623 036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FINANTSEERIMISTEGEVUS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1 256 852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311 479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765 057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2585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Kohustuste võtmine (+)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2 000 000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1 773 440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1 313 645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2586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Kohustuste tasumine (-)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-743 148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-1 461 961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-548 588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100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LIKVIIDSETE VARADE MUUTUS (+ suurenemine, - vähenemine)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-35 560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-700 723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92 521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</w:tr>
      <w:tr w:rsidR="00A86290" w:rsidRPr="00BE210B" w:rsidTr="00A86290">
        <w:trPr>
          <w:trHeight w:val="31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 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PÕHITEGEVUSE KULUDE JA INVESTEERIMISTEGEVUSE VÄLJAMINEKUTE JAOTUS TEGEVUSALADE JÄRGI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15 163 292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15 995 575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13 311 551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01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Üldised valitsussektori 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1 895 706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1 936 418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1 599 994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01111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Valla- ja linnavolikogu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456 469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116 879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74 849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01112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Valla- ja linnavalitsus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1 254 863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1 512 798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1 385 045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01330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Reservfond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70 000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139 807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2 799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 xml:space="preserve">Muud üldised valitsussektori teenused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67 694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101 402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82 509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01700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Valitsussektori võla teenindamine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46 680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54 794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44 165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01800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üldised valitsussektori kulud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10 739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10 627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02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Riigikaitse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 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03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Avalik kord ja julgeolek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16 293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19 989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20 761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03100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Politsei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2 530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1 685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1 835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03200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Päästeteenused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6 077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5 827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6 594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03600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/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avalik kord ja julgeolek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7 686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12 477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12 332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04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Majandus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1 296 403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1 120 292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1 511 170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04210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Maakorraldus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6 600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6 904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04211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põllumajandus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2 270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04510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Maanteetransport (vallateede- ja tänavate korrashoid)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1 120 144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646 709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1 129 035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04512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Transpordikorraldus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60 399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57 971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51 924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Side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2 373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04730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Turism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1 343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2 383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lastRenderedPageBreak/>
              <w:t>04740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Üldmajanduslikud arendusprojektid- territoriaalne planeerimine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12 848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14 503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04900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majandus (sh</w:t>
            </w:r>
            <w:r w:rsidR="001B79E8">
              <w:t xml:space="preserve"> </w:t>
            </w:r>
            <w:r w:rsidRPr="00BE210B">
              <w:t>majanduse haldamine)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103 480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392 321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301 778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05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Keskkonnakaitse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216 410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470 123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475 815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05100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Jäätmekäitlus (prügivedu)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34 344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85 607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69 683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05101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Avalike alade puhastamine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172 266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123 798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182 939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Heitveekäitlus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6 274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5 200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05300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Saaste vähendamine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Bioloogilise mitmekesisuse ja maastiku kaitse, haljastus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201 114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182 013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05600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/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52 466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35 981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06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Elamu- ja kommunaalmajandus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991 830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746 136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434 714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06100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Elamumajanduse arendamine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82 771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98 552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82 464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Kommunaalmajanduse arendamine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11 960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136 732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59 690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06300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Veevarustus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54 400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89 511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51 946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Tänavavalgustus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109 042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116 762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90 500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06602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Kalmistud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3 373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3 289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06603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Hulkuvate loomadega seotud tegevus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641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06604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Saunad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2 630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06605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elamu- ja kommunaalmajanduse tegevus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733 657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298 156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143 555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07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Tervishoid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124 319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425 011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51 597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07210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Ambulatoorsed teenused (kiirabi)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120 535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41 500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28 068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07310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Haiglateenused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379 796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22 069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07400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Avalikud tervishoiuteenused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1 237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07600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tervishoid, sh. tervishoiu haldamine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3 715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3 715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223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08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Vabaaeg, kultuur ja religioon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2 274 380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2 859 863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1 865 223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Sporditegevus (v.a spordikoolid)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1 047 838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1 564 166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209 369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Puhkepargid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4 394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10 170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13 588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Laste muusika- ja kunstikoolid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144 111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Laste huvialamajad ja keskused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2 648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2 553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Noorsootöö ja noortekeskused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205 948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193 373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171 062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08109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Vaba aja üritused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35 225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58 729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388 563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Raamatukogud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277 272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271 575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255 460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Rahva- ja kultuurimajad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479 308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474 065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498 657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Muuseumid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16 129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22 163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22 091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Muinsuskaitse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8 000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Kultuuriüritused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6 052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08209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Seltsitegevus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9 250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42 168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08300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Ringhäälingu- ja kirjastamisteenused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25 500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54 541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39 150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Religiooni- ja muud ühiskonnateenused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25 757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22 367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12 580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08600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vaba aeg, kultuur, religioon, sh. haldus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157 009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168 096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59 818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09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Haridus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7 127 853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6 908 293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6 160 187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09110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Eelharidus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1 902 553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1 610 018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1 465 961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09210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Lasteaed-koolid (kaudsed kulud)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704 686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442 645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486 305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lastRenderedPageBreak/>
              <w:t>09212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Põhikoolid (otsekulud)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2 193 276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2 584 908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2 282 584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09213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Gümnaasiumid (otsekulud)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261 311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582 097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619 897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09220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Gümnaasiumid (kaudsed kulud)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1 137 722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825 222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630 175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09221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Täiskasvanute gümnaasiumid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19 048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22 919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19 188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09510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Huviharitus ja huvitegevus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398 533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82 298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3 915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Õpilasveo eriliinid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145 940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178 898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177 813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09601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Koolitoit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364 784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347 656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323 467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09800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haridus, sh hariduse haldus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231 631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150 882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10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b/>
                <w:bCs/>
              </w:rPr>
            </w:pPr>
            <w:r w:rsidRPr="00BE210B">
              <w:rPr>
                <w:b/>
                <w:bCs/>
              </w:rPr>
              <w:t>Sotsiaalne kaitse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1 220 098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1 509 450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b/>
                <w:bCs/>
                <w:color w:val="000000"/>
              </w:rPr>
            </w:pPr>
            <w:r w:rsidRPr="00BE210B">
              <w:rPr>
                <w:b/>
                <w:bCs/>
                <w:color w:val="000000"/>
              </w:rPr>
              <w:t>1 192 089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10110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rPr>
                <w:color w:val="000000"/>
              </w:rPr>
            </w:pPr>
            <w:r w:rsidRPr="00BE210B">
              <w:rPr>
                <w:color w:val="000000"/>
              </w:rPr>
              <w:t>Haigete sotsiaalne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50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10121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puuetega inimeste sotsiaalne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81 493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139 625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76 083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Eakate sotsiaalhoolekande asutused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337 701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343 648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324 149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eakate sotsiaalne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222 394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50 386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33 071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Lastekodu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101 670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235 578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145 085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10402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perekondade ja laste sotsiaalne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103 091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176 331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146 691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Töötute sotsiaalne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73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Eluasemeteenused sotsiaalsetele riskirühmadele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8 500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8 363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10700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Riskirühmade sotsiaalhoolekande asutused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103 660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95 434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10701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Riiklik toimetulekutoetus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85 598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154 062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146 361</w:t>
            </w:r>
          </w:p>
        </w:tc>
      </w:tr>
      <w:tr w:rsidR="00A86290" w:rsidRPr="00BE210B" w:rsidTr="00A86290">
        <w:trPr>
          <w:trHeight w:val="255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10702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sotsiaalsete riskirühmade kaitse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11 688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15 400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8 822</w:t>
            </w:r>
          </w:p>
        </w:tc>
      </w:tr>
      <w:tr w:rsidR="00A86290" w:rsidRPr="00BE210B" w:rsidTr="00A86290">
        <w:trPr>
          <w:trHeight w:val="270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10900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r w:rsidRPr="00BE210B">
              <w:t>Muu sotsiaalne kaitse, sh. sotsiaalse kaitse haldus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276 023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281 720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BE210B" w:rsidRDefault="00A86290" w:rsidP="00A86290">
            <w:pPr>
              <w:jc w:val="right"/>
              <w:rPr>
                <w:color w:val="000000"/>
              </w:rPr>
            </w:pPr>
            <w:r w:rsidRPr="00BE210B">
              <w:rPr>
                <w:color w:val="000000"/>
              </w:rPr>
              <w:t>207 908</w:t>
            </w:r>
          </w:p>
        </w:tc>
      </w:tr>
    </w:tbl>
    <w:p w:rsidR="00A86290" w:rsidRPr="00BE210B" w:rsidRDefault="00A86290" w:rsidP="00194B28">
      <w:pPr>
        <w:spacing w:before="120" w:after="120"/>
        <w:jc w:val="both"/>
      </w:pPr>
    </w:p>
    <w:p w:rsidR="00194B28" w:rsidRPr="00BE210B" w:rsidRDefault="00194B28" w:rsidP="00194B28">
      <w:pPr>
        <w:spacing w:before="120" w:after="120"/>
        <w:jc w:val="both"/>
      </w:pPr>
      <w:r w:rsidRPr="00BE210B">
        <w:t xml:space="preserve">Eelarve tulud on kavandatud lähtuvalt </w:t>
      </w:r>
      <w:r w:rsidR="001B79E8">
        <w:t>R</w:t>
      </w:r>
      <w:r w:rsidRPr="00BE210B">
        <w:t>ahandusministeeriumi kodu</w:t>
      </w:r>
      <w:r w:rsidR="00B27575" w:rsidRPr="00BE210B">
        <w:t>lehel esitatud informatsioonist ning eelnevate perioodide võrdlusest</w:t>
      </w:r>
      <w:r w:rsidR="00A86290" w:rsidRPr="00BE210B">
        <w:t>.</w:t>
      </w:r>
    </w:p>
    <w:p w:rsidR="00A86290" w:rsidRPr="00BE210B" w:rsidRDefault="00A86290" w:rsidP="00194B28">
      <w:pPr>
        <w:spacing w:before="120" w:after="120"/>
        <w:jc w:val="both"/>
      </w:pPr>
      <w:r w:rsidRPr="00BE210B">
        <w:t>Finantseerimistehingutesse on lisatud 2 000 000 eurot investeerimislaenu ühinemislepingus määratud tegevuste teostamiseks.</w:t>
      </w:r>
      <w:r w:rsidR="00600D10" w:rsidRPr="00BE210B">
        <w:t xml:space="preserve"> Reaalne laenu vajadus selgub pärast investeeringute täpsemaid eelkalkulatsioone ja riigihankeid</w:t>
      </w:r>
      <w:r w:rsidR="00CA6A45" w:rsidRPr="00BE210B">
        <w:t xml:space="preserve"> ning meetmetest taotletavate toetuste realiseerumist</w:t>
      </w:r>
      <w:r w:rsidR="00600D10" w:rsidRPr="00BE210B">
        <w:t>.</w:t>
      </w:r>
      <w:r w:rsidRPr="00BE210B">
        <w:t xml:space="preserve"> </w:t>
      </w:r>
      <w:r w:rsidR="00CA6A45" w:rsidRPr="00BE210B">
        <w:t>Investeeringuteks kokku on planeeritud 2 799 341 eurot, millest 799 341 eurot on kavandatud katta ühinemistoetusest.</w:t>
      </w:r>
    </w:p>
    <w:p w:rsidR="00CA6A45" w:rsidRPr="00BE210B" w:rsidRDefault="00CA6A45" w:rsidP="00194B28">
      <w:pPr>
        <w:spacing w:before="120" w:after="120"/>
        <w:jc w:val="both"/>
      </w:pPr>
      <w:r w:rsidRPr="00BE210B">
        <w:t>Riigi eraldatava</w:t>
      </w:r>
      <w:r w:rsidR="001B79E8">
        <w:t>st</w:t>
      </w:r>
      <w:r w:rsidRPr="00BE210B">
        <w:t xml:space="preserve"> ühinemistoetusest (900 000 eurot) kaetakse ühinemisega seotud kuludeks 100 659 eurot.</w:t>
      </w:r>
    </w:p>
    <w:p w:rsidR="00194B28" w:rsidRPr="00BE210B" w:rsidRDefault="00600D10" w:rsidP="00194B28">
      <w:pPr>
        <w:spacing w:before="120" w:after="120"/>
        <w:jc w:val="both"/>
      </w:pPr>
      <w:r w:rsidRPr="00BE210B">
        <w:t>Majandus- ja toetuskulud on sisestatud vastavalt eelarvejuhtide koostatud eelarvetele ja esitatud toetuste taotlustele</w:t>
      </w:r>
      <w:r w:rsidR="00194B28" w:rsidRPr="00BE210B">
        <w:t>.</w:t>
      </w:r>
    </w:p>
    <w:p w:rsidR="00CA6A45" w:rsidRPr="00BE210B" w:rsidRDefault="00600D10" w:rsidP="00194B28">
      <w:pPr>
        <w:spacing w:before="120" w:after="120"/>
        <w:jc w:val="both"/>
      </w:pPr>
      <w:r w:rsidRPr="00BE210B">
        <w:t>Personalikuludes on eelharidusasutuste õpetajate töötasuks määratud vähemalt 978 eurot ning teiste haridusasutuste õpetajatel 1 150 eurot. Tulenevalt töötasu alammäära kasvust 30 eurot on kõigil lepingulistel töötajatel suurendatud töötasu 30 euro võrra.</w:t>
      </w:r>
    </w:p>
    <w:p w:rsidR="001B79E8" w:rsidRDefault="001B79E8" w:rsidP="00194B28">
      <w:pPr>
        <w:spacing w:before="120" w:after="120"/>
        <w:jc w:val="both"/>
      </w:pPr>
    </w:p>
    <w:p w:rsidR="00194B28" w:rsidRPr="00BE210B" w:rsidRDefault="00194B28" w:rsidP="00194B28">
      <w:pPr>
        <w:spacing w:before="120" w:after="120"/>
        <w:jc w:val="both"/>
      </w:pPr>
      <w:r w:rsidRPr="00BE210B">
        <w:t xml:space="preserve">Esitatud eelarve eelnõu vajab kindlasti täpsustamist, mis tuleneb peamiselt </w:t>
      </w:r>
      <w:r w:rsidR="00CA6A45" w:rsidRPr="00BE210B">
        <w:t>ühinemisega seotud asjaolude konkretiseerumisest.</w:t>
      </w:r>
    </w:p>
    <w:p w:rsidR="001B79E8" w:rsidRDefault="001B79E8" w:rsidP="00194B28">
      <w:pPr>
        <w:ind w:left="-567"/>
      </w:pPr>
    </w:p>
    <w:p w:rsidR="00194B28" w:rsidRPr="00BE210B" w:rsidRDefault="00194B28" w:rsidP="001B79E8">
      <w:pPr>
        <w:ind w:left="-567"/>
      </w:pPr>
      <w:r w:rsidRPr="00BE210B">
        <w:t>Koostaja</w:t>
      </w:r>
      <w:r w:rsidR="001B79E8">
        <w:t xml:space="preserve">: </w:t>
      </w:r>
      <w:r w:rsidRPr="00BE210B">
        <w:t>Andrus Mikson</w:t>
      </w:r>
      <w:r w:rsidR="001B79E8">
        <w:t xml:space="preserve">, </w:t>
      </w:r>
      <w:r w:rsidR="00CA6A45" w:rsidRPr="00BE210B">
        <w:t>Ambla abivallavanem</w:t>
      </w:r>
      <w:r w:rsidRPr="00BE210B">
        <w:t>, 28.1</w:t>
      </w:r>
      <w:r w:rsidR="00D02404" w:rsidRPr="00BE210B">
        <w:t>2.2017</w:t>
      </w:r>
    </w:p>
    <w:p w:rsidR="00194B28" w:rsidRPr="00BE210B" w:rsidRDefault="00194B28" w:rsidP="00194B28">
      <w:pPr>
        <w:ind w:hanging="567"/>
      </w:pPr>
    </w:p>
    <w:sectPr w:rsidR="00194B28" w:rsidRPr="00BE210B" w:rsidSect="009B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A02"/>
    <w:multiLevelType w:val="hybridMultilevel"/>
    <w:tmpl w:val="313E7A34"/>
    <w:lvl w:ilvl="0" w:tplc="0694CE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6A5"/>
    <w:multiLevelType w:val="hybridMultilevel"/>
    <w:tmpl w:val="C87021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7FBC"/>
    <w:multiLevelType w:val="hybridMultilevel"/>
    <w:tmpl w:val="6CC63F1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522D8"/>
    <w:multiLevelType w:val="hybridMultilevel"/>
    <w:tmpl w:val="CCB4CB5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644AB"/>
    <w:multiLevelType w:val="hybridMultilevel"/>
    <w:tmpl w:val="51DE4B26"/>
    <w:lvl w:ilvl="0" w:tplc="069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A422B"/>
    <w:multiLevelType w:val="hybridMultilevel"/>
    <w:tmpl w:val="08D05908"/>
    <w:lvl w:ilvl="0" w:tplc="0694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89714C"/>
    <w:multiLevelType w:val="hybridMultilevel"/>
    <w:tmpl w:val="6CC8C6FE"/>
    <w:lvl w:ilvl="0" w:tplc="6E60E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5"/>
    <w:rsid w:val="00016BE3"/>
    <w:rsid w:val="000B0394"/>
    <w:rsid w:val="000B6E50"/>
    <w:rsid w:val="000E6DD8"/>
    <w:rsid w:val="00117290"/>
    <w:rsid w:val="00194B28"/>
    <w:rsid w:val="001B79E8"/>
    <w:rsid w:val="001C299D"/>
    <w:rsid w:val="0020067B"/>
    <w:rsid w:val="00264632"/>
    <w:rsid w:val="00285376"/>
    <w:rsid w:val="002B6906"/>
    <w:rsid w:val="003557D0"/>
    <w:rsid w:val="00371D58"/>
    <w:rsid w:val="003C2453"/>
    <w:rsid w:val="00417E2F"/>
    <w:rsid w:val="00436F78"/>
    <w:rsid w:val="00484852"/>
    <w:rsid w:val="004B141B"/>
    <w:rsid w:val="00517B7F"/>
    <w:rsid w:val="0054571C"/>
    <w:rsid w:val="00571FC2"/>
    <w:rsid w:val="005A6F2E"/>
    <w:rsid w:val="005D3DE7"/>
    <w:rsid w:val="00600D10"/>
    <w:rsid w:val="00692092"/>
    <w:rsid w:val="006C1008"/>
    <w:rsid w:val="006D3991"/>
    <w:rsid w:val="00726569"/>
    <w:rsid w:val="007338E5"/>
    <w:rsid w:val="007523C0"/>
    <w:rsid w:val="00757AC0"/>
    <w:rsid w:val="00757BB1"/>
    <w:rsid w:val="00881778"/>
    <w:rsid w:val="00885C93"/>
    <w:rsid w:val="008B1264"/>
    <w:rsid w:val="009523CE"/>
    <w:rsid w:val="009B60B4"/>
    <w:rsid w:val="009F7A3E"/>
    <w:rsid w:val="00A73149"/>
    <w:rsid w:val="00A86290"/>
    <w:rsid w:val="00A947DE"/>
    <w:rsid w:val="00AB5904"/>
    <w:rsid w:val="00AD0F4F"/>
    <w:rsid w:val="00B27575"/>
    <w:rsid w:val="00B962E8"/>
    <w:rsid w:val="00BE210B"/>
    <w:rsid w:val="00BE6E1C"/>
    <w:rsid w:val="00C52B33"/>
    <w:rsid w:val="00CA6A45"/>
    <w:rsid w:val="00CC0C92"/>
    <w:rsid w:val="00CF6AD7"/>
    <w:rsid w:val="00D02404"/>
    <w:rsid w:val="00D5424B"/>
    <w:rsid w:val="00D62979"/>
    <w:rsid w:val="00D85D9D"/>
    <w:rsid w:val="00DF4F8C"/>
    <w:rsid w:val="00E5459D"/>
    <w:rsid w:val="00F8348E"/>
    <w:rsid w:val="00F872A3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38E5"/>
    <w:pPr>
      <w:spacing w:after="0" w:line="240" w:lineRule="auto"/>
    </w:pPr>
    <w:rPr>
      <w:rFonts w:eastAsia="Times New Roman" w:cs="Times New Roman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link w:val="Kehatekst3Mrk"/>
    <w:rsid w:val="007338E5"/>
    <w:pPr>
      <w:jc w:val="both"/>
    </w:pPr>
    <w:rPr>
      <w:b/>
      <w:szCs w:val="20"/>
      <w:lang w:eastAsia="en-US"/>
    </w:rPr>
  </w:style>
  <w:style w:type="character" w:customStyle="1" w:styleId="Kehatekst3Mrk">
    <w:name w:val="Kehatekst 3 Märk"/>
    <w:basedOn w:val="Liguvaikefont"/>
    <w:link w:val="Kehatekst3"/>
    <w:rsid w:val="007338E5"/>
    <w:rPr>
      <w:rFonts w:eastAsia="Times New Roman" w:cs="Times New Roman"/>
      <w:b/>
      <w:szCs w:val="20"/>
    </w:rPr>
  </w:style>
  <w:style w:type="paragraph" w:styleId="Normaallaadveeb">
    <w:name w:val="Normal (Web)"/>
    <w:basedOn w:val="Normaallaad"/>
    <w:uiPriority w:val="99"/>
    <w:rsid w:val="007338E5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7338E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7338E5"/>
    <w:rPr>
      <w:rFonts w:asciiTheme="minorHAnsi" w:hAnsiTheme="minorHAnsi"/>
      <w:sz w:val="22"/>
    </w:rPr>
  </w:style>
  <w:style w:type="paragraph" w:styleId="Loendilik">
    <w:name w:val="List Paragraph"/>
    <w:basedOn w:val="Normaallaad"/>
    <w:uiPriority w:val="34"/>
    <w:qFormat/>
    <w:rsid w:val="007338E5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7338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338E5"/>
    <w:rPr>
      <w:color w:val="800080"/>
      <w:u w:val="single"/>
    </w:rPr>
  </w:style>
  <w:style w:type="paragraph" w:customStyle="1" w:styleId="xl63">
    <w:name w:val="xl63"/>
    <w:basedOn w:val="Normaallaad"/>
    <w:rsid w:val="007338E5"/>
    <w:pPr>
      <w:spacing w:before="100" w:beforeAutospacing="1" w:after="100" w:afterAutospacing="1"/>
    </w:pPr>
  </w:style>
  <w:style w:type="paragraph" w:customStyle="1" w:styleId="xl64">
    <w:name w:val="xl64"/>
    <w:basedOn w:val="Normaallaad"/>
    <w:rsid w:val="007338E5"/>
    <w:pPr>
      <w:spacing w:before="100" w:beforeAutospacing="1" w:after="100" w:afterAutospacing="1"/>
    </w:pPr>
  </w:style>
  <w:style w:type="paragraph" w:customStyle="1" w:styleId="xl65">
    <w:name w:val="xl6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allaad"/>
    <w:rsid w:val="007338E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allaad"/>
    <w:rsid w:val="007338E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allaad"/>
    <w:rsid w:val="007338E5"/>
    <w:pPr>
      <w:pBdr>
        <w:top w:val="single" w:sz="4" w:space="0" w:color="FFFFFF"/>
        <w:left w:val="double" w:sz="6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8">
    <w:name w:val="xl78"/>
    <w:basedOn w:val="Normaallaad"/>
    <w:rsid w:val="007338E5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</w:style>
  <w:style w:type="paragraph" w:customStyle="1" w:styleId="xl79">
    <w:name w:val="xl79"/>
    <w:basedOn w:val="Normaallaad"/>
    <w:rsid w:val="007338E5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0">
    <w:name w:val="xl8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82">
    <w:name w:val="xl8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5">
    <w:name w:val="xl8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6">
    <w:name w:val="xl8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7">
    <w:name w:val="xl8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88">
    <w:name w:val="xl8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90">
    <w:name w:val="xl9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</w:style>
  <w:style w:type="paragraph" w:customStyle="1" w:styleId="xl91">
    <w:name w:val="xl9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4">
    <w:name w:val="xl9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95">
    <w:name w:val="xl9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96">
    <w:name w:val="xl9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10">
    <w:name w:val="xl11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5">
    <w:name w:val="xl11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5">
    <w:name w:val="xl12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26">
    <w:name w:val="xl12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29">
    <w:name w:val="xl12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34">
    <w:name w:val="xl13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136">
    <w:name w:val="xl13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141">
    <w:name w:val="xl14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38E5"/>
    <w:pPr>
      <w:spacing w:after="0" w:line="240" w:lineRule="auto"/>
    </w:pPr>
    <w:rPr>
      <w:rFonts w:eastAsia="Times New Roman" w:cs="Times New Roman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link w:val="Kehatekst3Mrk"/>
    <w:rsid w:val="007338E5"/>
    <w:pPr>
      <w:jc w:val="both"/>
    </w:pPr>
    <w:rPr>
      <w:b/>
      <w:szCs w:val="20"/>
      <w:lang w:eastAsia="en-US"/>
    </w:rPr>
  </w:style>
  <w:style w:type="character" w:customStyle="1" w:styleId="Kehatekst3Mrk">
    <w:name w:val="Kehatekst 3 Märk"/>
    <w:basedOn w:val="Liguvaikefont"/>
    <w:link w:val="Kehatekst3"/>
    <w:rsid w:val="007338E5"/>
    <w:rPr>
      <w:rFonts w:eastAsia="Times New Roman" w:cs="Times New Roman"/>
      <w:b/>
      <w:szCs w:val="20"/>
    </w:rPr>
  </w:style>
  <w:style w:type="paragraph" w:styleId="Normaallaadveeb">
    <w:name w:val="Normal (Web)"/>
    <w:basedOn w:val="Normaallaad"/>
    <w:uiPriority w:val="99"/>
    <w:rsid w:val="007338E5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7338E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7338E5"/>
    <w:rPr>
      <w:rFonts w:asciiTheme="minorHAnsi" w:hAnsiTheme="minorHAnsi"/>
      <w:sz w:val="22"/>
    </w:rPr>
  </w:style>
  <w:style w:type="paragraph" w:styleId="Loendilik">
    <w:name w:val="List Paragraph"/>
    <w:basedOn w:val="Normaallaad"/>
    <w:uiPriority w:val="34"/>
    <w:qFormat/>
    <w:rsid w:val="007338E5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7338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338E5"/>
    <w:rPr>
      <w:color w:val="800080"/>
      <w:u w:val="single"/>
    </w:rPr>
  </w:style>
  <w:style w:type="paragraph" w:customStyle="1" w:styleId="xl63">
    <w:name w:val="xl63"/>
    <w:basedOn w:val="Normaallaad"/>
    <w:rsid w:val="007338E5"/>
    <w:pPr>
      <w:spacing w:before="100" w:beforeAutospacing="1" w:after="100" w:afterAutospacing="1"/>
    </w:pPr>
  </w:style>
  <w:style w:type="paragraph" w:customStyle="1" w:styleId="xl64">
    <w:name w:val="xl64"/>
    <w:basedOn w:val="Normaallaad"/>
    <w:rsid w:val="007338E5"/>
    <w:pPr>
      <w:spacing w:before="100" w:beforeAutospacing="1" w:after="100" w:afterAutospacing="1"/>
    </w:pPr>
  </w:style>
  <w:style w:type="paragraph" w:customStyle="1" w:styleId="xl65">
    <w:name w:val="xl6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allaad"/>
    <w:rsid w:val="007338E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allaad"/>
    <w:rsid w:val="007338E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allaad"/>
    <w:rsid w:val="007338E5"/>
    <w:pPr>
      <w:pBdr>
        <w:top w:val="single" w:sz="4" w:space="0" w:color="FFFFFF"/>
        <w:left w:val="double" w:sz="6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8">
    <w:name w:val="xl78"/>
    <w:basedOn w:val="Normaallaad"/>
    <w:rsid w:val="007338E5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</w:style>
  <w:style w:type="paragraph" w:customStyle="1" w:styleId="xl79">
    <w:name w:val="xl79"/>
    <w:basedOn w:val="Normaallaad"/>
    <w:rsid w:val="007338E5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0">
    <w:name w:val="xl8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82">
    <w:name w:val="xl8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5">
    <w:name w:val="xl8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6">
    <w:name w:val="xl8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7">
    <w:name w:val="xl8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88">
    <w:name w:val="xl8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90">
    <w:name w:val="xl9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</w:style>
  <w:style w:type="paragraph" w:customStyle="1" w:styleId="xl91">
    <w:name w:val="xl9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4">
    <w:name w:val="xl9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95">
    <w:name w:val="xl9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96">
    <w:name w:val="xl9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10">
    <w:name w:val="xl11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5">
    <w:name w:val="xl11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5">
    <w:name w:val="xl12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26">
    <w:name w:val="xl12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29">
    <w:name w:val="xl12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34">
    <w:name w:val="xl134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136">
    <w:name w:val="xl136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141">
    <w:name w:val="xl141"/>
    <w:basedOn w:val="Normaallaad"/>
    <w:rsid w:val="00733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8822</Characters>
  <Application>Microsoft Office Word</Application>
  <DocSecurity>0</DocSecurity>
  <Lines>73</Lines>
  <Paragraphs>20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</dc:creator>
  <cp:lastModifiedBy>Ilme Kukk</cp:lastModifiedBy>
  <cp:revision>2</cp:revision>
  <cp:lastPrinted>2016-11-28T13:40:00Z</cp:lastPrinted>
  <dcterms:created xsi:type="dcterms:W3CDTF">2018-01-18T10:07:00Z</dcterms:created>
  <dcterms:modified xsi:type="dcterms:W3CDTF">2018-01-18T10:07:00Z</dcterms:modified>
</cp:coreProperties>
</file>